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F641" w14:textId="48B655A5" w:rsidR="003814AB" w:rsidRPr="005B0097" w:rsidRDefault="003814AB" w:rsidP="003814AB">
      <w:pPr>
        <w:pStyle w:val="Nadpis1"/>
      </w:pPr>
      <w:bookmarkStart w:id="0" w:name="_Toc189234377"/>
      <w:r w:rsidRPr="005B0097">
        <w:t xml:space="preserve">Príloha č. </w:t>
      </w:r>
      <w:r w:rsidR="001B79DE" w:rsidRPr="005B0097">
        <w:t>19</w:t>
      </w:r>
      <w:r w:rsidR="002C4AEB" w:rsidRPr="005B0097">
        <w:t xml:space="preserve"> </w:t>
      </w:r>
      <w:r w:rsidR="00AE3503" w:rsidRPr="005B0097">
        <w:t>vyhlášky č. XX/2025</w:t>
      </w:r>
    </w:p>
    <w:p w14:paraId="2EBE55D6" w14:textId="77777777" w:rsidR="000E0ACE" w:rsidRPr="005B0097" w:rsidRDefault="000E0ACE" w:rsidP="00A97850"/>
    <w:p w14:paraId="3DC17A70" w14:textId="629E4B4C" w:rsidR="00A97850" w:rsidRPr="005B0097" w:rsidRDefault="00B551F6" w:rsidP="00C01255">
      <w:pPr>
        <w:pStyle w:val="Nadpis2"/>
        <w:ind w:left="360"/>
      </w:pPr>
      <w:r w:rsidRPr="005B0097">
        <w:t>Výrobná príprava zhotoviteľa stavby</w:t>
      </w:r>
    </w:p>
    <w:bookmarkEnd w:id="0"/>
    <w:p w14:paraId="206BA129" w14:textId="77777777" w:rsidR="00AB4C36" w:rsidRPr="005B0097" w:rsidRDefault="00AB4C36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FE85B6" w14:textId="414838A7" w:rsidR="004C7A1B" w:rsidRPr="005B0097" w:rsidRDefault="004C7A1B" w:rsidP="004C7A1B">
      <w:pPr>
        <w:pStyle w:val="Standard"/>
        <w:jc w:val="both"/>
        <w:rPr>
          <w:rFonts w:ascii="Times New Roman" w:eastAsia="Arial" w:hAnsi="Times New Roman" w:cs="Times New Roman"/>
          <w:color w:val="000000" w:themeColor="text1"/>
          <w:kern w:val="0"/>
          <w:lang w:eastAsia="sk-SK"/>
        </w:rPr>
      </w:pPr>
    </w:p>
    <w:p w14:paraId="671B9C01" w14:textId="3F4051E6" w:rsidR="00B67579" w:rsidRPr="005B0097" w:rsidRDefault="00100F7E" w:rsidP="00B67579">
      <w:pPr>
        <w:pStyle w:val="Odsekzoznamu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67579" w:rsidRPr="005B0097">
        <w:rPr>
          <w:rFonts w:ascii="Times New Roman" w:hAnsi="Times New Roman" w:cs="Times New Roman"/>
          <w:sz w:val="24"/>
          <w:szCs w:val="24"/>
        </w:rPr>
        <w:t xml:space="preserve">ýrobná príprava zhotoviteľa stavby je časťou realizačnej dokumentácie, </w:t>
      </w:r>
      <w:r w:rsidR="008C7640">
        <w:rPr>
          <w:rFonts w:ascii="Times New Roman" w:hAnsi="Times New Roman" w:cs="Times New Roman"/>
          <w:sz w:val="24"/>
          <w:szCs w:val="24"/>
        </w:rPr>
        <w:t>ktorú zabezpečí zhotoviteľ stavby</w:t>
      </w:r>
      <w:r w:rsidR="00E6316C">
        <w:rPr>
          <w:rFonts w:ascii="Times New Roman" w:hAnsi="Times New Roman" w:cs="Times New Roman"/>
          <w:sz w:val="24"/>
          <w:szCs w:val="24"/>
        </w:rPr>
        <w:t xml:space="preserve"> a</w:t>
      </w:r>
      <w:r w:rsidR="0077058D">
        <w:rPr>
          <w:rFonts w:ascii="Times New Roman" w:hAnsi="Times New Roman" w:cs="Times New Roman"/>
          <w:sz w:val="24"/>
          <w:szCs w:val="24"/>
        </w:rPr>
        <w:t xml:space="preserve"> ktorá </w:t>
      </w:r>
      <w:r w:rsidR="00702E3B">
        <w:rPr>
          <w:rFonts w:ascii="Times New Roman" w:hAnsi="Times New Roman" w:cs="Times New Roman"/>
          <w:sz w:val="24"/>
          <w:szCs w:val="24"/>
        </w:rPr>
        <w:t>dopĺňa</w:t>
      </w:r>
      <w:r w:rsidR="00F6151D">
        <w:rPr>
          <w:rFonts w:ascii="Times New Roman" w:hAnsi="Times New Roman" w:cs="Times New Roman"/>
          <w:sz w:val="24"/>
          <w:szCs w:val="24"/>
        </w:rPr>
        <w:t xml:space="preserve"> </w:t>
      </w:r>
      <w:r w:rsidR="00B67579" w:rsidRPr="005B0097">
        <w:rPr>
          <w:rFonts w:ascii="Times New Roman" w:hAnsi="Times New Roman" w:cs="Times New Roman"/>
          <w:sz w:val="24"/>
          <w:szCs w:val="24"/>
        </w:rPr>
        <w:t>projekt</w:t>
      </w:r>
      <w:r w:rsidR="00BC6EBB">
        <w:rPr>
          <w:rFonts w:ascii="Times New Roman" w:hAnsi="Times New Roman" w:cs="Times New Roman"/>
          <w:sz w:val="24"/>
          <w:szCs w:val="24"/>
        </w:rPr>
        <w:t xml:space="preserve"> stavby a vykonávací projekt</w:t>
      </w:r>
      <w:r w:rsidR="00B67579" w:rsidRPr="005B0097">
        <w:rPr>
          <w:rFonts w:ascii="Times New Roman" w:hAnsi="Times New Roman" w:cs="Times New Roman"/>
          <w:sz w:val="24"/>
          <w:szCs w:val="24"/>
        </w:rPr>
        <w:t xml:space="preserve"> za účelom </w:t>
      </w:r>
      <w:r w:rsidR="00E669CE">
        <w:rPr>
          <w:rFonts w:ascii="Times New Roman" w:hAnsi="Times New Roman" w:cs="Times New Roman"/>
          <w:sz w:val="24"/>
          <w:szCs w:val="24"/>
        </w:rPr>
        <w:t>s</w:t>
      </w:r>
      <w:r w:rsidR="00B67579" w:rsidRPr="005B0097">
        <w:rPr>
          <w:rFonts w:ascii="Times New Roman" w:hAnsi="Times New Roman" w:cs="Times New Roman"/>
          <w:sz w:val="24"/>
          <w:szCs w:val="24"/>
        </w:rPr>
        <w:t>presnenia stavebnotechnických a technologických riešení stavebných konštrukcií, technológií a postupov pri uskutočňovaní stavebných prác pre zhotovenie stavby alebo jej častí</w:t>
      </w:r>
      <w:r w:rsidR="00B716DA">
        <w:rPr>
          <w:rFonts w:ascii="Times New Roman" w:hAnsi="Times New Roman" w:cs="Times New Roman"/>
          <w:sz w:val="24"/>
          <w:szCs w:val="24"/>
        </w:rPr>
        <w:t xml:space="preserve"> a ktoré nie sú </w:t>
      </w:r>
      <w:r w:rsidR="00392474">
        <w:rPr>
          <w:rFonts w:ascii="Times New Roman" w:hAnsi="Times New Roman" w:cs="Times New Roman"/>
          <w:sz w:val="24"/>
          <w:szCs w:val="24"/>
        </w:rPr>
        <w:t>predmetom vykonávacieho projektu alebo projektu stavby.</w:t>
      </w:r>
    </w:p>
    <w:p w14:paraId="47F7C435" w14:textId="0FF27E85" w:rsidR="00A12899" w:rsidRPr="005B0097" w:rsidRDefault="00A12899" w:rsidP="00A12899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72F11D4" w14:textId="77777777" w:rsidR="00A12899" w:rsidRPr="005B0097" w:rsidRDefault="00A12899" w:rsidP="00A12899">
      <w:pPr>
        <w:pStyle w:val="Standard"/>
        <w:ind w:firstLine="708"/>
        <w:jc w:val="both"/>
        <w:rPr>
          <w:rFonts w:ascii="Times New Roman" w:eastAsia="Arial" w:hAnsi="Times New Roman" w:cs="Times New Roman"/>
          <w:bCs/>
          <w:color w:val="000000" w:themeColor="text1"/>
          <w:kern w:val="0"/>
          <w:lang w:eastAsia="sk-SK"/>
        </w:rPr>
      </w:pPr>
    </w:p>
    <w:p w14:paraId="33CBAD0F" w14:textId="77777777" w:rsidR="00A12899" w:rsidRPr="005B0097" w:rsidRDefault="00A12899" w:rsidP="00313B8E">
      <w:pPr>
        <w:pStyle w:val="Nadpis3"/>
        <w:numPr>
          <w:ilvl w:val="0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cs="Times New Roman"/>
          <w:szCs w:val="24"/>
        </w:rPr>
      </w:pPr>
      <w:r w:rsidRPr="005B0097">
        <w:rPr>
          <w:rFonts w:cs="Times New Roman"/>
          <w:bCs/>
          <w:kern w:val="0"/>
          <w:szCs w:val="24"/>
          <w:lang w:eastAsia="sk-SK"/>
        </w:rPr>
        <w:t xml:space="preserve">Účel a rozsah dokumentácie </w:t>
      </w:r>
      <w:bookmarkStart w:id="1" w:name="_Toc1892343981"/>
      <w:bookmarkEnd w:id="1"/>
      <w:r w:rsidRPr="005B0097">
        <w:rPr>
          <w:rFonts w:cs="Times New Roman"/>
          <w:bCs/>
          <w:kern w:val="0"/>
          <w:szCs w:val="24"/>
          <w:lang w:eastAsia="sk-SK"/>
        </w:rPr>
        <w:t xml:space="preserve"> </w:t>
      </w:r>
    </w:p>
    <w:p w14:paraId="27BAF763" w14:textId="77777777" w:rsidR="00A12899" w:rsidRPr="005B0097" w:rsidRDefault="00A12899" w:rsidP="00A12899">
      <w:pPr>
        <w:pStyle w:val="Standard"/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eastAsia="sk-SK"/>
        </w:rPr>
      </w:pPr>
    </w:p>
    <w:p w14:paraId="4AB149C3" w14:textId="2192C331" w:rsidR="00A12899" w:rsidRPr="005B0097" w:rsidRDefault="00A12899" w:rsidP="00313B8E">
      <w:pPr>
        <w:pStyle w:val="Standard"/>
        <w:numPr>
          <w:ilvl w:val="0"/>
          <w:numId w:val="6"/>
        </w:numPr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lang w:eastAsia="sk-SK"/>
        </w:rPr>
        <w:t xml:space="preserve">Spodrobnenie a spresnenie stavebnotechnického riešenia, technologického a technického vybavenia stavby a staveniska v nadväznosti na predchádzajúce stupne projektovej dokumentácie (ďalej </w:t>
      </w:r>
      <w:r w:rsidR="00BC0BF3">
        <w:rPr>
          <w:rFonts w:ascii="Times New Roman" w:eastAsia="Arial" w:hAnsi="Times New Roman" w:cs="Times New Roman"/>
          <w:color w:val="000000" w:themeColor="text1"/>
          <w:kern w:val="0"/>
          <w:lang w:eastAsia="sk-SK"/>
        </w:rPr>
        <w:t>ako</w:t>
      </w:r>
      <w:r w:rsidR="002A44F0">
        <w:rPr>
          <w:rFonts w:ascii="Times New Roman" w:eastAsia="Arial" w:hAnsi="Times New Roman" w:cs="Times New Roman"/>
          <w:color w:val="000000" w:themeColor="text1"/>
          <w:kern w:val="0"/>
          <w:lang w:eastAsia="sk-SK"/>
        </w:rPr>
        <w:t xml:space="preserve"> „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lang w:eastAsia="sk-SK"/>
        </w:rPr>
        <w:t>PD</w:t>
      </w:r>
      <w:r w:rsidR="002A44F0">
        <w:rPr>
          <w:rFonts w:ascii="Times New Roman" w:eastAsia="Arial" w:hAnsi="Times New Roman" w:cs="Times New Roman"/>
          <w:color w:val="000000" w:themeColor="text1"/>
          <w:kern w:val="0"/>
          <w:lang w:eastAsia="sk-SK"/>
        </w:rPr>
        <w:t>“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lang w:eastAsia="sk-SK"/>
        </w:rPr>
        <w:t>) stavby pre účely stavebnej výroby a konkrétneho prevedenia a uskutočnenia stavebných výrobkov, postupov a  stavebných prác.</w:t>
      </w:r>
    </w:p>
    <w:p w14:paraId="0E678B8B" w14:textId="1656F217" w:rsidR="00A12899" w:rsidRPr="005B0097" w:rsidRDefault="00A12899" w:rsidP="00313B8E">
      <w:pPr>
        <w:pStyle w:val="Standard"/>
        <w:numPr>
          <w:ilvl w:val="0"/>
          <w:numId w:val="6"/>
        </w:numPr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lang w:eastAsia="sk-SK"/>
        </w:rPr>
        <w:t>Vyhodnotenie a dodržanie súladu riešených častí s predchádzajúcimi stupňami projektovej dokumentácie, predmetných vydaných povolení a vyjadrení k stavbe v povoľovacom procese.</w:t>
      </w:r>
    </w:p>
    <w:p w14:paraId="356114D6" w14:textId="77777777" w:rsidR="00A12899" w:rsidRPr="005B0097" w:rsidRDefault="00A12899" w:rsidP="00A12899">
      <w:pPr>
        <w:pStyle w:val="Standard"/>
        <w:ind w:firstLine="708"/>
        <w:jc w:val="both"/>
        <w:rPr>
          <w:rFonts w:ascii="Times New Roman" w:eastAsia="Arial" w:hAnsi="Times New Roman" w:cs="Times New Roman"/>
          <w:color w:val="000000" w:themeColor="text1"/>
          <w:kern w:val="0"/>
          <w:lang w:eastAsia="sk-SK"/>
        </w:rPr>
      </w:pPr>
    </w:p>
    <w:p w14:paraId="68691834" w14:textId="77777777" w:rsidR="00A12899" w:rsidRPr="005B0097" w:rsidRDefault="00A12899" w:rsidP="00313B8E">
      <w:pPr>
        <w:pStyle w:val="Nadpis3"/>
        <w:numPr>
          <w:ilvl w:val="0"/>
          <w:numId w:val="2"/>
        </w:numPr>
        <w:tabs>
          <w:tab w:val="num" w:pos="360"/>
        </w:tabs>
        <w:ind w:left="0" w:firstLine="0"/>
        <w:rPr>
          <w:szCs w:val="24"/>
        </w:rPr>
      </w:pPr>
      <w:r w:rsidRPr="005B0097">
        <w:rPr>
          <w:szCs w:val="24"/>
        </w:rPr>
        <w:t>Podklady pre spracovanie dokumentácie</w:t>
      </w:r>
    </w:p>
    <w:p w14:paraId="45C8F137" w14:textId="77777777" w:rsidR="00BA571F" w:rsidRPr="004C0755" w:rsidRDefault="00A12899" w:rsidP="00313B8E">
      <w:pPr>
        <w:pStyle w:val="Odsekzoznamu"/>
        <w:numPr>
          <w:ilvl w:val="0"/>
          <w:numId w:val="5"/>
        </w:numPr>
        <w:autoSpaceDN w:val="0"/>
        <w:spacing w:before="240" w:line="240" w:lineRule="auto"/>
        <w:ind w:left="993" w:hanging="426"/>
        <w:jc w:val="both"/>
        <w:textAlignment w:val="baseline"/>
        <w:rPr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predchádzajúce stupne PD (overený projekt stavby, vykonávací projekt), </w:t>
      </w:r>
    </w:p>
    <w:p w14:paraId="22D26127" w14:textId="7F7BA72A" w:rsidR="00A12899" w:rsidRPr="005B0097" w:rsidRDefault="00A12899" w:rsidP="00313B8E">
      <w:pPr>
        <w:pStyle w:val="Odsekzoznamu"/>
        <w:numPr>
          <w:ilvl w:val="0"/>
          <w:numId w:val="5"/>
        </w:numPr>
        <w:autoSpaceDN w:val="0"/>
        <w:spacing w:before="240" w:line="240" w:lineRule="auto"/>
        <w:ind w:left="993" w:hanging="426"/>
        <w:jc w:val="both"/>
        <w:textAlignment w:val="baseline"/>
        <w:rPr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predmetné posudky, prieskumy a</w:t>
      </w:r>
      <w:r w:rsidR="000735AD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 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hodnotenia</w:t>
      </w:r>
      <w:r w:rsidR="000735AD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7BE5DBF9" w14:textId="5F502D01" w:rsidR="00A12899" w:rsidRPr="005B0097" w:rsidRDefault="00A12899" w:rsidP="00313B8E">
      <w:pPr>
        <w:pStyle w:val="Odsekzoznamu"/>
        <w:numPr>
          <w:ilvl w:val="0"/>
          <w:numId w:val="5"/>
        </w:numPr>
        <w:autoSpaceDN w:val="0"/>
        <w:spacing w:before="240" w:line="240" w:lineRule="auto"/>
        <w:ind w:left="993" w:hanging="426"/>
        <w:jc w:val="both"/>
        <w:textAlignment w:val="baseline"/>
        <w:rPr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podmienky z rozhodnutia o stavebnom zámere</w:t>
      </w:r>
      <w:r w:rsidR="0021683B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alebo </w:t>
      </w:r>
      <w:r w:rsidR="004516B4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overovacej 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doložky k overen</w:t>
      </w:r>
      <w:r w:rsidR="0021683B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ému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projektu stavby, príp. iné podmienky pre zhotovenie stavby alebo jej zmeny</w:t>
      </w:r>
      <w:r w:rsidR="000735AD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3C34D23F" w14:textId="3666BB60" w:rsidR="00A12899" w:rsidRPr="005B0097" w:rsidRDefault="00A12899" w:rsidP="00313B8E">
      <w:pPr>
        <w:pStyle w:val="Odsekzoznamu"/>
        <w:numPr>
          <w:ilvl w:val="0"/>
          <w:numId w:val="5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hAnsi="Times New Roman" w:cs="Times New Roman"/>
          <w:color w:val="000000" w:themeColor="text1"/>
          <w:sz w:val="24"/>
          <w:szCs w:val="24"/>
        </w:rPr>
        <w:t>technické predpisy a listy od výrobcov jednotlivých stavebných výrobkov, častí, dielov a komponentov technických a technologických zariadení</w:t>
      </w:r>
      <w:r w:rsidR="000735AD" w:rsidRPr="005B00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EF45AA2" w14:textId="6989DB40" w:rsidR="006C1AB2" w:rsidRPr="004C0755" w:rsidRDefault="00A12899" w:rsidP="00313B8E">
      <w:pPr>
        <w:pStyle w:val="Odsekzoznamu"/>
        <w:numPr>
          <w:ilvl w:val="0"/>
          <w:numId w:val="5"/>
        </w:numPr>
        <w:autoSpaceDN w:val="0"/>
        <w:spacing w:before="240" w:line="240" w:lineRule="auto"/>
        <w:ind w:left="993" w:hanging="426"/>
        <w:jc w:val="both"/>
        <w:textAlignment w:val="baseline"/>
        <w:rPr>
          <w:color w:val="000000" w:themeColor="text1"/>
          <w:sz w:val="24"/>
          <w:szCs w:val="24"/>
        </w:rPr>
      </w:pPr>
      <w:r w:rsidRPr="005B0097">
        <w:rPr>
          <w:rFonts w:ascii="Times New Roman" w:hAnsi="Times New Roman" w:cs="Times New Roman"/>
          <w:color w:val="000000" w:themeColor="text1"/>
          <w:sz w:val="24"/>
          <w:szCs w:val="24"/>
        </w:rPr>
        <w:t>konzultácie s výrobcami a dodávateľmi stavebných prác zhotovovaných častí stavby</w:t>
      </w:r>
      <w:r w:rsidR="000C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jej </w:t>
      </w:r>
      <w:r w:rsidR="005A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technických častí </w:t>
      </w:r>
      <w:r w:rsidRPr="005B009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C1AB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B0097">
        <w:rPr>
          <w:rFonts w:ascii="Times New Roman" w:hAnsi="Times New Roman" w:cs="Times New Roman"/>
          <w:color w:val="000000" w:themeColor="text1"/>
          <w:sz w:val="24"/>
          <w:szCs w:val="24"/>
        </w:rPr>
        <w:t>technológií</w:t>
      </w:r>
    </w:p>
    <w:p w14:paraId="51729F37" w14:textId="3C21E6F1" w:rsidR="00A12899" w:rsidRPr="005B0097" w:rsidRDefault="00BE1D70" w:rsidP="00313B8E">
      <w:pPr>
        <w:pStyle w:val="Odsekzoznamu"/>
        <w:numPr>
          <w:ilvl w:val="0"/>
          <w:numId w:val="5"/>
        </w:numPr>
        <w:autoSpaceDN w:val="0"/>
        <w:spacing w:before="240" w:line="240" w:lineRule="auto"/>
        <w:ind w:left="993" w:hanging="426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projekty interiérov</w:t>
      </w:r>
      <w:r w:rsidR="00023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</w:t>
      </w:r>
      <w:r w:rsidR="00445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projekty a návrhy </w:t>
      </w:r>
      <w:r w:rsidR="00023A76">
        <w:rPr>
          <w:rFonts w:ascii="Times New Roman" w:hAnsi="Times New Roman" w:cs="Times New Roman"/>
          <w:color w:val="000000" w:themeColor="text1"/>
          <w:sz w:val="24"/>
          <w:szCs w:val="24"/>
        </w:rPr>
        <w:t>iného vnútorného zariadenia</w:t>
      </w:r>
      <w:r w:rsidR="00C82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stavby</w:t>
      </w:r>
      <w:r w:rsidR="000735AD" w:rsidRPr="005B00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52E323" w14:textId="77777777" w:rsidR="00A12899" w:rsidRPr="005B0097" w:rsidRDefault="00A12899" w:rsidP="00A12899">
      <w:pPr>
        <w:pStyle w:val="Odsekzoznamu"/>
        <w:spacing w:before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E08D9B" w14:textId="77777777" w:rsidR="00A12899" w:rsidRPr="005B0097" w:rsidRDefault="00A12899" w:rsidP="00313B8E">
      <w:pPr>
        <w:pStyle w:val="Nadpis3"/>
        <w:numPr>
          <w:ilvl w:val="0"/>
          <w:numId w:val="2"/>
        </w:numPr>
        <w:tabs>
          <w:tab w:val="num" w:pos="360"/>
        </w:tabs>
        <w:ind w:left="0" w:firstLine="0"/>
        <w:rPr>
          <w:szCs w:val="24"/>
        </w:rPr>
      </w:pPr>
      <w:r w:rsidRPr="005B0097">
        <w:rPr>
          <w:rFonts w:eastAsia="Arial" w:cs="Times New Roman"/>
          <w:kern w:val="0"/>
          <w:szCs w:val="24"/>
        </w:rPr>
        <w:t>Rozsah a obsah dokumentácie</w:t>
      </w:r>
      <w:bookmarkStart w:id="2" w:name="_Toc1892343982"/>
      <w:bookmarkEnd w:id="2"/>
      <w:r w:rsidRPr="005B0097">
        <w:rPr>
          <w:szCs w:val="24"/>
        </w:rPr>
        <w:t xml:space="preserve"> </w:t>
      </w:r>
      <w:r w:rsidRPr="005B0097">
        <w:rPr>
          <w:szCs w:val="24"/>
        </w:rPr>
        <w:tab/>
      </w:r>
    </w:p>
    <w:p w14:paraId="0CA54FA0" w14:textId="7CB26569" w:rsidR="00A12899" w:rsidRPr="005B0097" w:rsidRDefault="00A12899" w:rsidP="00A12899">
      <w:pPr>
        <w:pStyle w:val="Odsekzoznamu"/>
        <w:spacing w:before="24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Rozsah a obsah dokumentácie výrobnej prípravy zhotoviteľa vyplýva z potrieb zhotoviteľa a jeho subdodávateľov</w:t>
      </w:r>
      <w:r w:rsidR="00AA2EAB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pre riešenie </w:t>
      </w:r>
      <w:r w:rsidR="00FD3C84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podrobností alebo </w:t>
      </w:r>
      <w:r w:rsidR="00AA2EAB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kvality </w:t>
      </w:r>
      <w:r w:rsidR="000D081C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stavby</w:t>
      </w:r>
      <w:r w:rsidR="003206A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a </w:t>
      </w:r>
      <w:r w:rsidR="000D081C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jej časti alebo </w:t>
      </w:r>
      <w:r w:rsidR="0079214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technického riešenia technológií.</w:t>
      </w:r>
      <w:r w:rsidR="00D617B2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Sú to najmä dokumentácie pre:</w:t>
      </w:r>
    </w:p>
    <w:p w14:paraId="3CEC5836" w14:textId="77777777" w:rsidR="00A12899" w:rsidRPr="005B0097" w:rsidRDefault="00A12899" w:rsidP="00A12899">
      <w:pPr>
        <w:pStyle w:val="Odsekzoznamu"/>
        <w:spacing w:before="240"/>
        <w:ind w:left="1134" w:hanging="425"/>
        <w:jc w:val="both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</w:p>
    <w:p w14:paraId="5200D41A" w14:textId="33D86E84" w:rsidR="00A12899" w:rsidRPr="005B0097" w:rsidRDefault="000735AD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d</w:t>
      </w:r>
      <w:r w:rsidR="00A1289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oplnkové konštrukcie a systémy pri zhotovovaní stavby, ako napr. stabilné dopravné zariadenia, pomocné stavebné konštrukcie a pod. a riešenie ich statického zabezpečenia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04D5C40A" w14:textId="11147B06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výkresy výstuže monolitických železobetónových, resp. predpätých</w:t>
      </w:r>
      <w:r w:rsidR="002E5222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konštrukcií a konštrukčných prvkov</w:t>
      </w:r>
      <w:r w:rsidR="000735AD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17CE57E7" w14:textId="77777777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lastRenderedPageBreak/>
        <w:t>výkresy výstuže prefabrikovaných železobetónových, resp. predpätých prvkov a ich stykov,</w:t>
      </w:r>
    </w:p>
    <w:p w14:paraId="620EE918" w14:textId="343A5FDD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konštrukčná dokumentácia vyhradených technických zariadení a určených technických zariadení v zmysle osobitných predpisov</w:t>
      </w:r>
      <w:r w:rsidR="00CD0B7D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7111360D" w14:textId="59C04A14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návrhy debnenia a jeho zabezpečovacej konštrukcie počas výstavby,</w:t>
      </w:r>
    </w:p>
    <w:p w14:paraId="6B47F8B9" w14:textId="77777777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kladačské plány stavebných prvkov,</w:t>
      </w:r>
    </w:p>
    <w:p w14:paraId="431DCBCA" w14:textId="23193D9C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kladačské plány potrubných a inštalačných vedení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691FE483" w14:textId="1A5D40AC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priestorové schémy inštalácií a ich napojenia na strojno-technologické časti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078E7785" w14:textId="0686C667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konštrukčné a montážne dokumentácie a dielenské výkresy pre výrobu a montáž kovových a drevených konštrukcií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7F8BDB71" w14:textId="6A7B33F0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výrobné výkresy konštrukcií ťažkej </w:t>
      </w:r>
      <w:r w:rsidR="00393702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a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ľahkej prefabrikácie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336E6BBF" w14:textId="0D341B9D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materiálové a technické riešenia stykov</w:t>
      </w:r>
      <w:r w:rsidR="00AD682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, prestupov 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a spojov stavebných, technologických a inštalačných rozvodov a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 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prvkov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2E28553B" w14:textId="147371FB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dielenské dokumentácie pre výrobu stavebných prvkov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5C5A7FEA" w14:textId="4C49CB24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riešenia pre umiestnenie výrobkov vnútorného zariadenia a vybavenia, vrátane spôsobu ich upevnenia, zabudovania do/na stavebné konštrukcie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16EA18CA" w14:textId="77777777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konštrukcie kotvenia a prichytenia káblových, potrubných a iných rozvodov,</w:t>
      </w:r>
    </w:p>
    <w:p w14:paraId="2DC5BCA0" w14:textId="77777777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riešenie pracovných, montážnych a podperných lešení a skruží,</w:t>
      </w:r>
    </w:p>
    <w:p w14:paraId="15E2054B" w14:textId="61EA36D5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technologické postupy pri výrobe stavebných a technologických konštrukcií a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 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zariadení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1AF1C672" w14:textId="0D77A165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technologické postupy pre prerušenia a odstávky pracovných postupov a fáz pri výrobe veľkoplošných a veľkoobjemových  častí stavieb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4856BFBB" w14:textId="2223704E" w:rsidR="00A12899" w:rsidRPr="005B0097" w:rsidRDefault="00A12899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špecifikácie zvarov, spojovacieho, kompenzačného a dištančného materiálu  stavebných prvkov a technologických inštalácií a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 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vedení</w:t>
      </w:r>
      <w:r w:rsidR="00F56659"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0580C070" w14:textId="66D600A0" w:rsidR="004E3FF1" w:rsidRDefault="00FD3D16" w:rsidP="00313B8E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FD3D16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stavebné  a materiálové úpravy konštrukcií a ich povrchov vyplývajúce z  dokumentácií  interiérov</w:t>
      </w:r>
      <w:r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4987D797" w14:textId="49DB8A91" w:rsidR="00E07B7A" w:rsidRDefault="00E07B7A" w:rsidP="00E07B7A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E07B7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spresnenia polôh inštalácií</w:t>
      </w:r>
      <w:r w:rsidR="00560D2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a </w:t>
      </w:r>
      <w:r w:rsidRPr="00E07B7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vedení, ich vyústení a polôh a spresnenia polohy  ovládacích  a riadiacich prvkov</w:t>
      </w:r>
      <w:r w:rsidR="00650FA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638148FC" w14:textId="53FE198B" w:rsidR="00A12899" w:rsidRDefault="00A12899" w:rsidP="001F337F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1F337F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návrh povrchových úprav konštrukčných a ostatných prvkov stavby </w:t>
      </w:r>
      <w:r w:rsidR="00213E60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a</w:t>
      </w:r>
      <w:r w:rsidRPr="001F337F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 návrh technológie, postupov a  </w:t>
      </w:r>
      <w:r w:rsidR="005028B5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realizácie</w:t>
      </w:r>
      <w:r w:rsidR="005028B5" w:rsidRPr="001F337F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F337F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povrchových úprav</w:t>
      </w:r>
      <w:r w:rsidR="00F56659" w:rsidRPr="001F337F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333E7361" w14:textId="77777777" w:rsidR="005B35C0" w:rsidRDefault="00F97894" w:rsidP="001F337F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popisy technologických a technických postupov výroby</w:t>
      </w:r>
      <w:r w:rsidR="005B35C0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78918B90" w14:textId="1D736E33" w:rsidR="00650FA7" w:rsidRPr="001F337F" w:rsidRDefault="00650FA7" w:rsidP="001F337F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plán organizácie výstavby,</w:t>
      </w:r>
    </w:p>
    <w:p w14:paraId="26698AF6" w14:textId="5C253AD6" w:rsidR="00475007" w:rsidRPr="004C0755" w:rsidRDefault="00A12899" w:rsidP="00475007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plán</w:t>
      </w:r>
      <w:r w:rsidR="007A3162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5B0097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bezpečnosti a ochrany zdravia pri práci, ktorý ustanoví pravidlá na vykonávanie prác na stavenisku v zmysle osobitných predpisov</w:t>
      </w:r>
      <w:r w:rsidR="008C1910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1EEBC6A9" w14:textId="1B4F0873" w:rsidR="008C1910" w:rsidRPr="007A3162" w:rsidRDefault="00475007" w:rsidP="007A3162">
      <w:pPr>
        <w:pStyle w:val="Odsekzoznamu"/>
        <w:numPr>
          <w:ilvl w:val="0"/>
          <w:numId w:val="7"/>
        </w:numPr>
        <w:autoSpaceDN w:val="0"/>
        <w:spacing w:before="240" w:line="240" w:lineRule="auto"/>
        <w:ind w:left="993" w:hanging="426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  <w:r w:rsidRPr="007A3162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>ostatné typy dokumentácií výrobnej prípravy zhotoviteľa pre zabezpečenie kvality zhotovovanej stavby a bezpečnosti pri uskutočňovaní stavebných a montážnych prác počas výstavby</w:t>
      </w:r>
      <w:r w:rsidR="00C71FCB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  <w:t xml:space="preserve"> ak sú nevyhnutné.</w:t>
      </w:r>
    </w:p>
    <w:p w14:paraId="4F58A061" w14:textId="77777777" w:rsidR="00A12899" w:rsidRPr="005B0097" w:rsidRDefault="00A12899" w:rsidP="00A12899">
      <w:pPr>
        <w:pStyle w:val="Odsekzoznamu"/>
        <w:spacing w:before="240"/>
        <w:ind w:left="1134"/>
        <w:jc w:val="both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</w:rPr>
      </w:pPr>
    </w:p>
    <w:p w14:paraId="6B2C2479" w14:textId="1DDD403B" w:rsidR="00F62E84" w:rsidRPr="005B0097" w:rsidRDefault="00F62E84" w:rsidP="00A12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62E84" w:rsidRPr="005B009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D64"/>
    <w:multiLevelType w:val="multilevel"/>
    <w:tmpl w:val="2C76F64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abstractNum w:abstractNumId="1" w15:restartNumberingAfterBreak="0">
    <w:nsid w:val="0D356400"/>
    <w:multiLevelType w:val="multilevel"/>
    <w:tmpl w:val="7B38B9A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abstractNum w:abstractNumId="2" w15:restartNumberingAfterBreak="0">
    <w:nsid w:val="1B65238F"/>
    <w:multiLevelType w:val="multilevel"/>
    <w:tmpl w:val="1898096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abstractNum w:abstractNumId="3" w15:restartNumberingAfterBreak="0">
    <w:nsid w:val="53AF2095"/>
    <w:multiLevelType w:val="multilevel"/>
    <w:tmpl w:val="41108240"/>
    <w:styleLink w:val="WWNum20"/>
    <w:lvl w:ilvl="0">
      <w:start w:val="1"/>
      <w:numFmt w:val="lowerLetter"/>
      <w:lvlText w:val="%1"/>
      <w:lvlJc w:val="left"/>
      <w:pPr>
        <w:ind w:left="1440" w:hanging="36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abstractNum w:abstractNumId="4" w15:restartNumberingAfterBreak="0">
    <w:nsid w:val="63EE5ECC"/>
    <w:multiLevelType w:val="multilevel"/>
    <w:tmpl w:val="EBF6BE0E"/>
    <w:styleLink w:val="WWNum2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1.%2)"/>
      <w:lvlJc w:val="left"/>
      <w:pPr>
        <w:ind w:left="2160" w:hanging="360"/>
      </w:pPr>
    </w:lvl>
    <w:lvl w:ilvl="2">
      <w:start w:val="1"/>
      <w:numFmt w:val="lowerLetter"/>
      <w:lvlText w:val="%1.%2.%3)"/>
      <w:lvlJc w:val="right"/>
      <w:pPr>
        <w:ind w:left="2880" w:hanging="180"/>
      </w:pPr>
    </w:lvl>
    <w:lvl w:ilvl="3">
      <w:start w:val="1"/>
      <w:numFmt w:val="lowerLetter"/>
      <w:lvlText w:val="%1.%2.%3.%4)"/>
      <w:lvlJc w:val="left"/>
      <w:pPr>
        <w:ind w:left="3600" w:hanging="360"/>
      </w:pPr>
    </w:lvl>
    <w:lvl w:ilvl="4">
      <w:start w:val="1"/>
      <w:numFmt w:val="lowerLetter"/>
      <w:lvlText w:val="%1.%2.%3.%4.%5)"/>
      <w:lvlJc w:val="left"/>
      <w:pPr>
        <w:ind w:left="4320" w:hanging="360"/>
      </w:pPr>
    </w:lvl>
    <w:lvl w:ilvl="5">
      <w:start w:val="1"/>
      <w:numFmt w:val="lowerLetter"/>
      <w:lvlText w:val="%1.%2.%3.%4.%5.%6)"/>
      <w:lvlJc w:val="right"/>
      <w:pPr>
        <w:ind w:left="5040" w:hanging="180"/>
      </w:pPr>
    </w:lvl>
    <w:lvl w:ilvl="6">
      <w:start w:val="1"/>
      <w:numFmt w:val="lowerLetter"/>
      <w:lvlText w:val="%1.%2.%3.%4.%5.%6.%7)"/>
      <w:lvlJc w:val="left"/>
      <w:pPr>
        <w:ind w:left="5760" w:hanging="360"/>
      </w:pPr>
    </w:lvl>
    <w:lvl w:ilvl="7">
      <w:start w:val="1"/>
      <w:numFmt w:val="lowerLetter"/>
      <w:lvlText w:val="%1.%2.%3.%4.%5.%6.%7.%8)"/>
      <w:lvlJc w:val="left"/>
      <w:pPr>
        <w:ind w:left="6480" w:hanging="360"/>
      </w:pPr>
    </w:lvl>
    <w:lvl w:ilvl="8">
      <w:start w:val="1"/>
      <w:numFmt w:val="lowerLetter"/>
      <w:lvlText w:val="%1.%2.%3.%4.%5.%6.%7.%8.%9)"/>
      <w:lvlJc w:val="right"/>
      <w:pPr>
        <w:ind w:left="7200" w:hanging="180"/>
      </w:pPr>
    </w:lvl>
  </w:abstractNum>
  <w:abstractNum w:abstractNumId="5" w15:restartNumberingAfterBreak="0">
    <w:nsid w:val="7FF77DC0"/>
    <w:multiLevelType w:val="multilevel"/>
    <w:tmpl w:val="22E630AE"/>
    <w:styleLink w:val="WWNum28"/>
    <w:lvl w:ilvl="0">
      <w:start w:val="1"/>
      <w:numFmt w:val="upperLetter"/>
      <w:lvlText w:val="%1"/>
      <w:lvlJc w:val="left"/>
      <w:pPr>
        <w:ind w:left="1440" w:hanging="36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num w:numId="1" w16cid:durableId="1367877397">
    <w:abstractNumId w:val="4"/>
  </w:num>
  <w:num w:numId="2" w16cid:durableId="40371758">
    <w:abstractNumId w:val="5"/>
  </w:num>
  <w:num w:numId="3" w16cid:durableId="603460559">
    <w:abstractNumId w:val="3"/>
  </w:num>
  <w:num w:numId="4" w16cid:durableId="1034694375">
    <w:abstractNumId w:val="5"/>
    <w:lvlOverride w:ilvl="0">
      <w:startOverride w:val="1"/>
    </w:lvlOverride>
  </w:num>
  <w:num w:numId="5" w16cid:durableId="356733143">
    <w:abstractNumId w:val="1"/>
  </w:num>
  <w:num w:numId="6" w16cid:durableId="1208685782">
    <w:abstractNumId w:val="0"/>
  </w:num>
  <w:num w:numId="7" w16cid:durableId="144179695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4"/>
    <w:rsid w:val="00002943"/>
    <w:rsid w:val="00013871"/>
    <w:rsid w:val="00015CE8"/>
    <w:rsid w:val="00023A76"/>
    <w:rsid w:val="00024894"/>
    <w:rsid w:val="000261AC"/>
    <w:rsid w:val="00032208"/>
    <w:rsid w:val="000330AC"/>
    <w:rsid w:val="0004075F"/>
    <w:rsid w:val="00042C14"/>
    <w:rsid w:val="00044BA1"/>
    <w:rsid w:val="00051137"/>
    <w:rsid w:val="00051290"/>
    <w:rsid w:val="00051D10"/>
    <w:rsid w:val="00064AF0"/>
    <w:rsid w:val="00067EDF"/>
    <w:rsid w:val="000735AD"/>
    <w:rsid w:val="00073F1E"/>
    <w:rsid w:val="00077CF7"/>
    <w:rsid w:val="00080A9A"/>
    <w:rsid w:val="000857D5"/>
    <w:rsid w:val="00087D6B"/>
    <w:rsid w:val="000961DE"/>
    <w:rsid w:val="000A7482"/>
    <w:rsid w:val="000B19F6"/>
    <w:rsid w:val="000B3392"/>
    <w:rsid w:val="000C00C9"/>
    <w:rsid w:val="000C17F8"/>
    <w:rsid w:val="000C5845"/>
    <w:rsid w:val="000C6EA1"/>
    <w:rsid w:val="000D081C"/>
    <w:rsid w:val="000E0ACE"/>
    <w:rsid w:val="000E2233"/>
    <w:rsid w:val="000E35DC"/>
    <w:rsid w:val="000E74A7"/>
    <w:rsid w:val="00100F7E"/>
    <w:rsid w:val="00101CAB"/>
    <w:rsid w:val="00105F56"/>
    <w:rsid w:val="001137D9"/>
    <w:rsid w:val="00125D97"/>
    <w:rsid w:val="001263A0"/>
    <w:rsid w:val="00126E85"/>
    <w:rsid w:val="00127FEA"/>
    <w:rsid w:val="00130CF2"/>
    <w:rsid w:val="00140B9D"/>
    <w:rsid w:val="00140D6E"/>
    <w:rsid w:val="001439AD"/>
    <w:rsid w:val="001451F5"/>
    <w:rsid w:val="00150EAD"/>
    <w:rsid w:val="001607CC"/>
    <w:rsid w:val="0016085F"/>
    <w:rsid w:val="001621C7"/>
    <w:rsid w:val="001629FF"/>
    <w:rsid w:val="001843B9"/>
    <w:rsid w:val="00184F64"/>
    <w:rsid w:val="00194DDA"/>
    <w:rsid w:val="001B7687"/>
    <w:rsid w:val="001B79DE"/>
    <w:rsid w:val="001C2C57"/>
    <w:rsid w:val="001C6D1E"/>
    <w:rsid w:val="001D4160"/>
    <w:rsid w:val="001E0ED8"/>
    <w:rsid w:val="001E3355"/>
    <w:rsid w:val="001E67E2"/>
    <w:rsid w:val="001F337F"/>
    <w:rsid w:val="00205693"/>
    <w:rsid w:val="00205D5B"/>
    <w:rsid w:val="00213E60"/>
    <w:rsid w:val="00214272"/>
    <w:rsid w:val="0021683B"/>
    <w:rsid w:val="002258B5"/>
    <w:rsid w:val="00227784"/>
    <w:rsid w:val="00235172"/>
    <w:rsid w:val="00240ECD"/>
    <w:rsid w:val="00244D25"/>
    <w:rsid w:val="00247B18"/>
    <w:rsid w:val="00260FBF"/>
    <w:rsid w:val="00264EA8"/>
    <w:rsid w:val="00276FA8"/>
    <w:rsid w:val="002849BB"/>
    <w:rsid w:val="0029588E"/>
    <w:rsid w:val="00295FE7"/>
    <w:rsid w:val="00296FA2"/>
    <w:rsid w:val="00297FD5"/>
    <w:rsid w:val="002A30B0"/>
    <w:rsid w:val="002A44F0"/>
    <w:rsid w:val="002A59CD"/>
    <w:rsid w:val="002C1639"/>
    <w:rsid w:val="002C2EA1"/>
    <w:rsid w:val="002C4AEB"/>
    <w:rsid w:val="002E5222"/>
    <w:rsid w:val="002F1B7D"/>
    <w:rsid w:val="002F6760"/>
    <w:rsid w:val="002F7617"/>
    <w:rsid w:val="00313B8E"/>
    <w:rsid w:val="00314F6D"/>
    <w:rsid w:val="003201C0"/>
    <w:rsid w:val="003206AA"/>
    <w:rsid w:val="003225FD"/>
    <w:rsid w:val="00327828"/>
    <w:rsid w:val="0032795D"/>
    <w:rsid w:val="00337A02"/>
    <w:rsid w:val="00341C64"/>
    <w:rsid w:val="0035005D"/>
    <w:rsid w:val="00350389"/>
    <w:rsid w:val="003630CE"/>
    <w:rsid w:val="00365D2B"/>
    <w:rsid w:val="00375CFA"/>
    <w:rsid w:val="003814AB"/>
    <w:rsid w:val="00392474"/>
    <w:rsid w:val="00393702"/>
    <w:rsid w:val="003A0C74"/>
    <w:rsid w:val="003C6069"/>
    <w:rsid w:val="003D4986"/>
    <w:rsid w:val="003F11D4"/>
    <w:rsid w:val="003F4770"/>
    <w:rsid w:val="003F4F67"/>
    <w:rsid w:val="00403AB2"/>
    <w:rsid w:val="0041478F"/>
    <w:rsid w:val="00426552"/>
    <w:rsid w:val="00426C17"/>
    <w:rsid w:val="004308F8"/>
    <w:rsid w:val="00430E70"/>
    <w:rsid w:val="00432EAD"/>
    <w:rsid w:val="0044179A"/>
    <w:rsid w:val="0044575E"/>
    <w:rsid w:val="004516B4"/>
    <w:rsid w:val="00472956"/>
    <w:rsid w:val="00475007"/>
    <w:rsid w:val="00475BC8"/>
    <w:rsid w:val="00483D7B"/>
    <w:rsid w:val="004A5F4E"/>
    <w:rsid w:val="004C0755"/>
    <w:rsid w:val="004C1400"/>
    <w:rsid w:val="004C7A1B"/>
    <w:rsid w:val="004D6C3F"/>
    <w:rsid w:val="004E3FF1"/>
    <w:rsid w:val="004F3F76"/>
    <w:rsid w:val="004F63AD"/>
    <w:rsid w:val="005028B5"/>
    <w:rsid w:val="00502BCD"/>
    <w:rsid w:val="005030A3"/>
    <w:rsid w:val="00506E92"/>
    <w:rsid w:val="005112F0"/>
    <w:rsid w:val="00517506"/>
    <w:rsid w:val="00524373"/>
    <w:rsid w:val="005316DB"/>
    <w:rsid w:val="005332E2"/>
    <w:rsid w:val="00533644"/>
    <w:rsid w:val="005467E7"/>
    <w:rsid w:val="00560235"/>
    <w:rsid w:val="00560D27"/>
    <w:rsid w:val="005642C2"/>
    <w:rsid w:val="00583E84"/>
    <w:rsid w:val="005842BC"/>
    <w:rsid w:val="00587B2D"/>
    <w:rsid w:val="00596AED"/>
    <w:rsid w:val="005A0D6A"/>
    <w:rsid w:val="005A19D8"/>
    <w:rsid w:val="005A6CC3"/>
    <w:rsid w:val="005B0097"/>
    <w:rsid w:val="005B1CFB"/>
    <w:rsid w:val="005B35C0"/>
    <w:rsid w:val="005B6848"/>
    <w:rsid w:val="005C335C"/>
    <w:rsid w:val="005C4DDC"/>
    <w:rsid w:val="005C68B9"/>
    <w:rsid w:val="005D6376"/>
    <w:rsid w:val="005E6936"/>
    <w:rsid w:val="005F1EB9"/>
    <w:rsid w:val="005F4784"/>
    <w:rsid w:val="005F6768"/>
    <w:rsid w:val="005F69E5"/>
    <w:rsid w:val="005F7960"/>
    <w:rsid w:val="006348F4"/>
    <w:rsid w:val="00634945"/>
    <w:rsid w:val="00637F17"/>
    <w:rsid w:val="00641780"/>
    <w:rsid w:val="00650FA7"/>
    <w:rsid w:val="00653ACA"/>
    <w:rsid w:val="00663A47"/>
    <w:rsid w:val="006640DC"/>
    <w:rsid w:val="00670A0A"/>
    <w:rsid w:val="006827C2"/>
    <w:rsid w:val="00693917"/>
    <w:rsid w:val="006A3618"/>
    <w:rsid w:val="006B146E"/>
    <w:rsid w:val="006B2AC5"/>
    <w:rsid w:val="006C1AB2"/>
    <w:rsid w:val="006C4108"/>
    <w:rsid w:val="006D194E"/>
    <w:rsid w:val="006D1DF5"/>
    <w:rsid w:val="006D524E"/>
    <w:rsid w:val="006D5826"/>
    <w:rsid w:val="006D5B0F"/>
    <w:rsid w:val="006F1ECD"/>
    <w:rsid w:val="006F46A3"/>
    <w:rsid w:val="00702E3B"/>
    <w:rsid w:val="00705D18"/>
    <w:rsid w:val="0071097B"/>
    <w:rsid w:val="007316CE"/>
    <w:rsid w:val="00733D81"/>
    <w:rsid w:val="00753C2B"/>
    <w:rsid w:val="00760A8A"/>
    <w:rsid w:val="0076120C"/>
    <w:rsid w:val="00764ABA"/>
    <w:rsid w:val="00764C25"/>
    <w:rsid w:val="007678A8"/>
    <w:rsid w:val="0077058D"/>
    <w:rsid w:val="00771656"/>
    <w:rsid w:val="007758DD"/>
    <w:rsid w:val="0078727F"/>
    <w:rsid w:val="00790F0A"/>
    <w:rsid w:val="0079214A"/>
    <w:rsid w:val="00797217"/>
    <w:rsid w:val="007A3162"/>
    <w:rsid w:val="007A6411"/>
    <w:rsid w:val="007B0587"/>
    <w:rsid w:val="007B7E37"/>
    <w:rsid w:val="007C02D8"/>
    <w:rsid w:val="007C11D4"/>
    <w:rsid w:val="007D6495"/>
    <w:rsid w:val="007D6C26"/>
    <w:rsid w:val="007E1F52"/>
    <w:rsid w:val="007F05E2"/>
    <w:rsid w:val="007F57C9"/>
    <w:rsid w:val="007F68CA"/>
    <w:rsid w:val="007F6A95"/>
    <w:rsid w:val="008004DC"/>
    <w:rsid w:val="0081148D"/>
    <w:rsid w:val="00821E6F"/>
    <w:rsid w:val="00827057"/>
    <w:rsid w:val="00827AD7"/>
    <w:rsid w:val="0084449B"/>
    <w:rsid w:val="0085043A"/>
    <w:rsid w:val="00850F67"/>
    <w:rsid w:val="00860467"/>
    <w:rsid w:val="008617F6"/>
    <w:rsid w:val="008622CC"/>
    <w:rsid w:val="00865154"/>
    <w:rsid w:val="00873C2B"/>
    <w:rsid w:val="00876693"/>
    <w:rsid w:val="00893AFB"/>
    <w:rsid w:val="008945F4"/>
    <w:rsid w:val="008A50D1"/>
    <w:rsid w:val="008B78DE"/>
    <w:rsid w:val="008C1910"/>
    <w:rsid w:val="008C7640"/>
    <w:rsid w:val="008D34A1"/>
    <w:rsid w:val="008D50A9"/>
    <w:rsid w:val="008D665B"/>
    <w:rsid w:val="008D6DCC"/>
    <w:rsid w:val="008F19C2"/>
    <w:rsid w:val="008F2BE6"/>
    <w:rsid w:val="008F7FA8"/>
    <w:rsid w:val="0090322A"/>
    <w:rsid w:val="00913962"/>
    <w:rsid w:val="00930340"/>
    <w:rsid w:val="0094139E"/>
    <w:rsid w:val="00967761"/>
    <w:rsid w:val="009709FC"/>
    <w:rsid w:val="0097635C"/>
    <w:rsid w:val="0097671E"/>
    <w:rsid w:val="0098171D"/>
    <w:rsid w:val="00990A64"/>
    <w:rsid w:val="0099597F"/>
    <w:rsid w:val="009B778E"/>
    <w:rsid w:val="009E4A5F"/>
    <w:rsid w:val="009F4CA5"/>
    <w:rsid w:val="00A10AD6"/>
    <w:rsid w:val="00A124A4"/>
    <w:rsid w:val="00A12899"/>
    <w:rsid w:val="00A134B6"/>
    <w:rsid w:val="00A358D7"/>
    <w:rsid w:val="00A446D1"/>
    <w:rsid w:val="00A44FAA"/>
    <w:rsid w:val="00A45C23"/>
    <w:rsid w:val="00A56984"/>
    <w:rsid w:val="00A57E06"/>
    <w:rsid w:val="00A60250"/>
    <w:rsid w:val="00A66A1E"/>
    <w:rsid w:val="00A71447"/>
    <w:rsid w:val="00A749C4"/>
    <w:rsid w:val="00A757B4"/>
    <w:rsid w:val="00A87221"/>
    <w:rsid w:val="00A94554"/>
    <w:rsid w:val="00A96828"/>
    <w:rsid w:val="00A97850"/>
    <w:rsid w:val="00AA2346"/>
    <w:rsid w:val="00AA2EAB"/>
    <w:rsid w:val="00AA40E0"/>
    <w:rsid w:val="00AA4B82"/>
    <w:rsid w:val="00AB4C36"/>
    <w:rsid w:val="00AC71C5"/>
    <w:rsid w:val="00AC7FCF"/>
    <w:rsid w:val="00AD027B"/>
    <w:rsid w:val="00AD214D"/>
    <w:rsid w:val="00AD2EA0"/>
    <w:rsid w:val="00AD682A"/>
    <w:rsid w:val="00AE3503"/>
    <w:rsid w:val="00B02103"/>
    <w:rsid w:val="00B14F80"/>
    <w:rsid w:val="00B329D3"/>
    <w:rsid w:val="00B3394E"/>
    <w:rsid w:val="00B40E8B"/>
    <w:rsid w:val="00B551F6"/>
    <w:rsid w:val="00B55CCD"/>
    <w:rsid w:val="00B602A3"/>
    <w:rsid w:val="00B63822"/>
    <w:rsid w:val="00B644B7"/>
    <w:rsid w:val="00B67579"/>
    <w:rsid w:val="00B716DA"/>
    <w:rsid w:val="00B7411F"/>
    <w:rsid w:val="00B744E8"/>
    <w:rsid w:val="00B768E7"/>
    <w:rsid w:val="00B8599D"/>
    <w:rsid w:val="00B85EDA"/>
    <w:rsid w:val="00B91B6D"/>
    <w:rsid w:val="00B940E8"/>
    <w:rsid w:val="00B95CB3"/>
    <w:rsid w:val="00BA571F"/>
    <w:rsid w:val="00BA62B6"/>
    <w:rsid w:val="00BA7343"/>
    <w:rsid w:val="00BB004F"/>
    <w:rsid w:val="00BB3C59"/>
    <w:rsid w:val="00BC0BF3"/>
    <w:rsid w:val="00BC2ACE"/>
    <w:rsid w:val="00BC36D8"/>
    <w:rsid w:val="00BC61ED"/>
    <w:rsid w:val="00BC6EBB"/>
    <w:rsid w:val="00BC7944"/>
    <w:rsid w:val="00BD1418"/>
    <w:rsid w:val="00BD2A35"/>
    <w:rsid w:val="00BD2B29"/>
    <w:rsid w:val="00BE1D70"/>
    <w:rsid w:val="00BF0184"/>
    <w:rsid w:val="00BF5C45"/>
    <w:rsid w:val="00C01255"/>
    <w:rsid w:val="00C01829"/>
    <w:rsid w:val="00C11013"/>
    <w:rsid w:val="00C2358A"/>
    <w:rsid w:val="00C313F9"/>
    <w:rsid w:val="00C35640"/>
    <w:rsid w:val="00C4352E"/>
    <w:rsid w:val="00C45DEC"/>
    <w:rsid w:val="00C52A47"/>
    <w:rsid w:val="00C64064"/>
    <w:rsid w:val="00C64FE7"/>
    <w:rsid w:val="00C6745B"/>
    <w:rsid w:val="00C71FCB"/>
    <w:rsid w:val="00C74F6D"/>
    <w:rsid w:val="00C75161"/>
    <w:rsid w:val="00C75B01"/>
    <w:rsid w:val="00C8245E"/>
    <w:rsid w:val="00C91323"/>
    <w:rsid w:val="00C95829"/>
    <w:rsid w:val="00C95A4D"/>
    <w:rsid w:val="00CA2980"/>
    <w:rsid w:val="00CA6B8C"/>
    <w:rsid w:val="00CB6133"/>
    <w:rsid w:val="00CC00F8"/>
    <w:rsid w:val="00CC6F8B"/>
    <w:rsid w:val="00CC7C16"/>
    <w:rsid w:val="00CD0B7D"/>
    <w:rsid w:val="00CD0FB5"/>
    <w:rsid w:val="00CE1A9F"/>
    <w:rsid w:val="00CE57F4"/>
    <w:rsid w:val="00CE74AD"/>
    <w:rsid w:val="00CF24B8"/>
    <w:rsid w:val="00CF49C9"/>
    <w:rsid w:val="00D03651"/>
    <w:rsid w:val="00D05859"/>
    <w:rsid w:val="00D22647"/>
    <w:rsid w:val="00D356F1"/>
    <w:rsid w:val="00D42F71"/>
    <w:rsid w:val="00D47022"/>
    <w:rsid w:val="00D617B2"/>
    <w:rsid w:val="00D66CB0"/>
    <w:rsid w:val="00D73412"/>
    <w:rsid w:val="00D75B97"/>
    <w:rsid w:val="00D76A78"/>
    <w:rsid w:val="00D77A67"/>
    <w:rsid w:val="00D80717"/>
    <w:rsid w:val="00D817BF"/>
    <w:rsid w:val="00D86A58"/>
    <w:rsid w:val="00D923B4"/>
    <w:rsid w:val="00D959E9"/>
    <w:rsid w:val="00D96D4A"/>
    <w:rsid w:val="00DA4F32"/>
    <w:rsid w:val="00DA5D92"/>
    <w:rsid w:val="00DB399E"/>
    <w:rsid w:val="00DC0D2E"/>
    <w:rsid w:val="00DD6FE8"/>
    <w:rsid w:val="00DE5703"/>
    <w:rsid w:val="00DF58B9"/>
    <w:rsid w:val="00E011A8"/>
    <w:rsid w:val="00E03AF7"/>
    <w:rsid w:val="00E07B7A"/>
    <w:rsid w:val="00E14CB9"/>
    <w:rsid w:val="00E35A9D"/>
    <w:rsid w:val="00E41E01"/>
    <w:rsid w:val="00E57747"/>
    <w:rsid w:val="00E6316C"/>
    <w:rsid w:val="00E669CE"/>
    <w:rsid w:val="00E66C12"/>
    <w:rsid w:val="00E743AC"/>
    <w:rsid w:val="00E81CBC"/>
    <w:rsid w:val="00E872C5"/>
    <w:rsid w:val="00EB3151"/>
    <w:rsid w:val="00EB363F"/>
    <w:rsid w:val="00EB67ED"/>
    <w:rsid w:val="00EC0289"/>
    <w:rsid w:val="00EF3F8F"/>
    <w:rsid w:val="00F0418E"/>
    <w:rsid w:val="00F16140"/>
    <w:rsid w:val="00F24251"/>
    <w:rsid w:val="00F36D02"/>
    <w:rsid w:val="00F37499"/>
    <w:rsid w:val="00F42D5B"/>
    <w:rsid w:val="00F45B82"/>
    <w:rsid w:val="00F5265E"/>
    <w:rsid w:val="00F56659"/>
    <w:rsid w:val="00F6151D"/>
    <w:rsid w:val="00F62E84"/>
    <w:rsid w:val="00F75532"/>
    <w:rsid w:val="00F84464"/>
    <w:rsid w:val="00F84602"/>
    <w:rsid w:val="00F91D9F"/>
    <w:rsid w:val="00F9641A"/>
    <w:rsid w:val="00F96F4A"/>
    <w:rsid w:val="00F97894"/>
    <w:rsid w:val="00F97ED8"/>
    <w:rsid w:val="00FA29CE"/>
    <w:rsid w:val="00FA3FE2"/>
    <w:rsid w:val="00FC276A"/>
    <w:rsid w:val="00FC344A"/>
    <w:rsid w:val="00FD1471"/>
    <w:rsid w:val="00FD3C84"/>
    <w:rsid w:val="00FD3D16"/>
    <w:rsid w:val="00FE0AC6"/>
    <w:rsid w:val="00FE2E16"/>
    <w:rsid w:val="00FF5651"/>
    <w:rsid w:val="00FF6D20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4208"/>
  <w15:docId w15:val="{D10A6732-85E6-4579-A061-E67E645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802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E335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2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A67"/>
    <w:pPr>
      <w:keepNext/>
      <w:keepLines/>
      <w:spacing w:before="160" w:after="8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C7944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2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E3355"/>
    <w:rPr>
      <w:rFonts w:ascii="Times New Roman" w:eastAsiaTheme="majorEastAsia" w:hAnsi="Times New Roman" w:cstheme="majorBidi"/>
      <w:sz w:val="24"/>
      <w:szCs w:val="4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D77A6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BC7944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9128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9128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912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912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912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912802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9128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91280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912802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9128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2802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91280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912802"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912802"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91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2802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912802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28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912802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E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EC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F58B9"/>
    <w:pPr>
      <w:suppressAutoHyphens w:val="0"/>
    </w:pPr>
  </w:style>
  <w:style w:type="character" w:styleId="Hypertextovprepojenie">
    <w:name w:val="Hyperlink"/>
    <w:basedOn w:val="Predvolenpsmoodseku"/>
    <w:uiPriority w:val="99"/>
    <w:unhideWhenUsed/>
    <w:rsid w:val="00D923B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23B4"/>
    <w:rPr>
      <w:color w:val="605E5C"/>
      <w:shd w:val="clear" w:color="auto" w:fill="E1DFDD"/>
    </w:rPr>
  </w:style>
  <w:style w:type="paragraph" w:customStyle="1" w:styleId="Standard">
    <w:name w:val="Standard"/>
    <w:rsid w:val="00A12899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5">
    <w:name w:val="WWNum25"/>
    <w:basedOn w:val="Bezzoznamu"/>
    <w:rsid w:val="00A12899"/>
    <w:pPr>
      <w:numPr>
        <w:numId w:val="1"/>
      </w:numPr>
    </w:pPr>
  </w:style>
  <w:style w:type="numbering" w:customStyle="1" w:styleId="WWNum28">
    <w:name w:val="WWNum28"/>
    <w:basedOn w:val="Bezzoznamu"/>
    <w:rsid w:val="00A12899"/>
    <w:pPr>
      <w:numPr>
        <w:numId w:val="2"/>
      </w:numPr>
    </w:pPr>
  </w:style>
  <w:style w:type="numbering" w:customStyle="1" w:styleId="WWNum20">
    <w:name w:val="WWNum20"/>
    <w:basedOn w:val="Bezzoznamu"/>
    <w:rsid w:val="00A1289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dc:description/>
  <cp:lastModifiedBy>Angela Hornická</cp:lastModifiedBy>
  <cp:revision>4</cp:revision>
  <dcterms:created xsi:type="dcterms:W3CDTF">2025-02-16T17:22:00Z</dcterms:created>
  <dcterms:modified xsi:type="dcterms:W3CDTF">2025-02-16T17:23:00Z</dcterms:modified>
  <dc:language>sk-SK</dc:language>
</cp:coreProperties>
</file>